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Fonts w:ascii="Calibri" w:cs="Calibri" w:eastAsia="Calibri" w:hAnsi="Calibri"/>
          <w:sz w:val="52"/>
          <w:szCs w:val="52"/>
          <w:rtl w:val="0"/>
        </w:rPr>
        <w:t xml:space="preserve">Pasientvarsling med tilhørende tjenester for Trondheim kommune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Fonts w:ascii="Calibri" w:cs="Calibri" w:eastAsia="Calibri" w:hAnsi="Calibri"/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Lines w:val="0"/>
        <w:widowControl w:val="1"/>
        <w:pBdr>
          <w:bottom w:color="000000" w:space="1" w:sz="4" w:val="single"/>
        </w:pBd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highlight w:val="white"/>
          <w:rtl w:val="0"/>
        </w:rPr>
        <w:t xml:space="preserve">PAVA SSA-D</w:t>
      </w: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 Bilag 2 Leverandørens løsningsspesifikasjon </w:t>
      </w:r>
    </w:p>
    <w:p w:rsidR="00000000" w:rsidDel="00000000" w:rsidP="00000000" w:rsidRDefault="00000000" w:rsidRPr="00000000" w14:paraId="0000000C">
      <w:pPr>
        <w:keepLines w:val="0"/>
        <w:widowControl w:val="1"/>
        <w:pBdr>
          <w:bottom w:color="000000" w:space="1" w:sz="4" w:val="single"/>
        </w:pBd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Varekjøp</w:t>
      </w:r>
    </w:p>
    <w:p w:rsidR="00000000" w:rsidDel="00000000" w:rsidP="00000000" w:rsidRDefault="00000000" w:rsidRPr="00000000" w14:paraId="0000000D">
      <w:pPr>
        <w:keepLines w:val="0"/>
        <w:widowControl w:val="1"/>
        <w:rPr>
          <w:rFonts w:ascii="Calibri" w:cs="Calibri" w:eastAsia="Calibri" w:hAnsi="Calibri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720"/>
        <w:jc w:val="right"/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right"/>
        <w:rPr>
          <w:rFonts w:ascii="Calibri" w:cs="Calibri" w:eastAsia="Calibri" w:hAnsi="Calibri"/>
          <w:b w:val="1"/>
          <w:color w:val="000000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0"/>
        <w:widowControl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pos="567"/>
        </w:tabs>
        <w:spacing w:before="480" w:line="276" w:lineRule="auto"/>
        <w:ind w:left="1"/>
        <w:rPr/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28"/>
          <w:szCs w:val="28"/>
          <w:rtl w:val="0"/>
        </w:rPr>
        <w:t xml:space="preserve">Innhold</w:t>
      </w:r>
      <w:r w:rsidDel="00000000" w:rsidR="00000000" w:rsidRPr="00000000">
        <w:rPr>
          <w:rtl w:val="0"/>
        </w:rPr>
      </w:r>
    </w:p>
    <w:sdt>
      <w:sdtPr>
        <w:docPartObj>
          <w:docPartGallery w:val="Table of Contents"/>
          <w:docPartUnique w:val="1"/>
        </w:docPartObj>
      </w:sdtPr>
      <w:sdtContent>
        <w:p w:rsidR="00000000" w:rsidDel="00000000" w:rsidP="00000000" w:rsidRDefault="00000000" w:rsidRPr="00000000" w14:paraId="00000022">
          <w:pPr>
            <w:tabs>
              <w:tab w:val="right" w:pos="9076"/>
            </w:tabs>
            <w:spacing w:before="80" w:line="240" w:lineRule="auto"/>
            <w:ind w:left="0" w:firstLine="0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fldChar w:fldCharType="begin"/>
            <w:instrText xml:space="preserve"> TOC \h \u \z </w:instrText>
            <w:fldChar w:fldCharType="separate"/>
          </w:r>
          <w:hyperlink w:anchor="_30j0zll"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Formålet med dokumentet</w:t>
            </w:r>
          </w:hyperlink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_30j0zll \h </w:instrText>
            <w:fldChar w:fldCharType="separate"/>
          </w:r>
          <w:r w:rsidDel="00000000" w:rsidR="00000000" w:rsidRPr="00000000"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3">
          <w:pPr>
            <w:tabs>
              <w:tab w:val="right" w:pos="9076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1fob9te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Overordnede krav til Varekjøp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_1fob9te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3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4">
          <w:pPr>
            <w:tabs>
              <w:tab w:val="right" w:pos="9076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hyperlink w:anchor="_3dy6vkm"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Kompletteringskjøp og fornying av utstyr</w:t>
            </w:r>
          </w:hyperlink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ab/>
          </w:r>
          <w:r w:rsidDel="00000000" w:rsidR="00000000" w:rsidRPr="00000000">
            <w:fldChar w:fldCharType="begin"/>
            <w:instrText xml:space="preserve"> PAGEREF _3dy6vkm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5">
          <w:pPr>
            <w:tabs>
              <w:tab w:val="right" w:pos="9076"/>
            </w:tabs>
            <w:spacing w:before="200" w:line="240" w:lineRule="auto"/>
            <w:ind w:left="0" w:firstLine="0"/>
            <w:rPr>
              <w:rFonts w:ascii="Calibri" w:cs="Calibri" w:eastAsia="Calibri" w:hAnsi="Calibri"/>
              <w:sz w:val="22"/>
              <w:szCs w:val="22"/>
            </w:rPr>
          </w:pPr>
          <w:hyperlink w:anchor="_vy9zryzdmcml"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 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sz w:val="22"/>
              <w:szCs w:val="22"/>
              <w:rtl w:val="0"/>
            </w:rPr>
            <w:tab/>
          </w:r>
          <w:r w:rsidDel="00000000" w:rsidR="00000000" w:rsidRPr="00000000">
            <w:fldChar w:fldCharType="begin"/>
            <w:instrText xml:space="preserve"> PAGEREF _vy9zryzdmcml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sz w:val="22"/>
              <w:szCs w:val="22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26">
          <w:pPr>
            <w:tabs>
              <w:tab w:val="right" w:pos="9076"/>
            </w:tabs>
            <w:spacing w:after="80" w:before="200" w:line="240" w:lineRule="auto"/>
            <w:ind w:left="0" w:firstLine="0"/>
            <w:rPr>
              <w:rFonts w:ascii="Calibri" w:cs="Calibri" w:eastAsia="Calibri" w:hAnsi="Calibri"/>
              <w:sz w:val="22"/>
              <w:szCs w:val="22"/>
            </w:rPr>
          </w:pPr>
          <w:hyperlink w:anchor="_5oolb7gefovf"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Sensorer</w:t>
            </w:r>
          </w:hyperlink>
          <w:r w:rsidDel="00000000" w:rsidR="00000000" w:rsidRPr="00000000">
            <w:rPr>
              <w:rFonts w:ascii="Calibri" w:cs="Calibri" w:eastAsia="Calibri" w:hAnsi="Calibri"/>
              <w:b w:val="1"/>
              <w:sz w:val="22"/>
              <w:szCs w:val="22"/>
              <w:rtl w:val="0"/>
            </w:rPr>
            <w:tab/>
          </w:r>
          <w:r w:rsidDel="00000000" w:rsidR="00000000" w:rsidRPr="00000000">
            <w:fldChar w:fldCharType="begin"/>
            <w:instrText xml:space="preserve"> PAGEREF _5oolb7gefovf \h </w:instrText>
            <w:fldChar w:fldCharType="separate"/>
          </w:r>
          <w:r w:rsidDel="00000000" w:rsidR="00000000" w:rsidRPr="00000000">
            <w:rPr>
              <w:rFonts w:ascii="Calibri" w:cs="Calibri" w:eastAsia="Calibri" w:hAnsi="Calibri"/>
              <w:b w:val="1"/>
              <w:sz w:val="22"/>
              <w:szCs w:val="22"/>
              <w:rtl w:val="0"/>
            </w:rPr>
            <w:t xml:space="preserve">4</w:t>
          </w:r>
          <w:r w:rsidDel="00000000" w:rsidR="00000000" w:rsidRPr="00000000">
            <w:fldChar w:fldCharType="end"/>
          </w:r>
          <w:r w:rsidDel="00000000" w:rsidR="00000000" w:rsidRPr="00000000">
            <w:rPr>
              <w:rtl w:val="0"/>
            </w:rPr>
          </w:r>
          <w:r w:rsidDel="00000000" w:rsidR="00000000" w:rsidRPr="00000000">
            <w:fldChar w:fldCharType="end"/>
          </w:r>
        </w:p>
      </w:sdtContent>
    </w:sdt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Lines w:val="0"/>
        <w:widowControl w:val="1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2"/>
        <w:numPr>
          <w:ilvl w:val="1"/>
          <w:numId w:val="1"/>
        </w:numPr>
        <w:ind w:left="0" w:firstLine="1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  <w:color w:val="00000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Style w:val="Heading2"/>
        <w:numPr>
          <w:ilvl w:val="1"/>
          <w:numId w:val="1"/>
        </w:numPr>
        <w:ind w:left="0" w:firstLine="1"/>
        <w:rPr>
          <w:rFonts w:ascii="Calibri" w:cs="Calibri" w:eastAsia="Calibri" w:hAnsi="Calibri"/>
        </w:rPr>
      </w:pPr>
      <w:bookmarkStart w:colFirst="0" w:colLast="0" w:name="_1fob9te" w:id="2"/>
      <w:bookmarkEnd w:id="2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Overordnede krav til Varekjøp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620.0" w:type="dxa"/>
        <w:jc w:val="left"/>
        <w:tblInd w:w="-147.0" w:type="dxa"/>
        <w:tblLayout w:type="fixed"/>
        <w:tblLook w:val="0400"/>
      </w:tblPr>
      <w:tblGrid>
        <w:gridCol w:w="567"/>
        <w:gridCol w:w="3823"/>
        <w:gridCol w:w="799"/>
        <w:gridCol w:w="1181"/>
        <w:gridCol w:w="1170"/>
        <w:gridCol w:w="1080"/>
        <w:tblGridChange w:id="0">
          <w:tblGrid>
            <w:gridCol w:w="567"/>
            <w:gridCol w:w="3823"/>
            <w:gridCol w:w="799"/>
            <w:gridCol w:w="1181"/>
            <w:gridCol w:w="1170"/>
            <w:gridCol w:w="108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32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Leverandør skal tilby markedsledende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 produkt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tilpasset ulike formål med krav til ytelse, funksjonalitet og lav feilrate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som er i takt med den tekniske utviklingen i markedet og Kundens eksisterende produktportefølje, dette både i og utenfor garantiperioden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4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 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Leverandør skal varsle Kunden i god tid før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produkter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 går ut av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produsentens portefølje i et livssyklusperspektiv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Leverandørens skal til enhver tid levere produkt i henhold til Kundens behov og krav til kapasitet, ytelse, funksjonalitet og brukskvalitet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Leverandøren skal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tilby ulike kategorier av utstyr og tilknyttede tjenester, tilpasset Kundens ulike 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formål 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og ulike krav til informasjonssikkerhet og behandling av data.</w:t>
            </w:r>
          </w:p>
          <w:p w:rsidR="00000000" w:rsidDel="00000000" w:rsidP="00000000" w:rsidRDefault="00000000" w:rsidRPr="00000000" w14:paraId="0000005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Hvilke formål som skal benytte hvilke kategori utstyr avklares i samhandling med Kunden.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har ansvaret for at utstyr og programvare som leveres i henhold til denne avtalen, oppfyller de krav og beskrivelser som er spesifisert i bilag 1 og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5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har ansvaret for at utstyr og programvare virker som avtalt hver for seg og fungerer sammen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levere produkter og utstyr med en garantiperiode og garantiytelse med minimum 1 (ett) år for programvare og 2 (to) år for utstyr regnet fra leveringstidspunktet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6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06A">
      <w:pPr>
        <w:ind w:left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</w:t>
      </w:r>
    </w:p>
    <w:p w:rsidR="00000000" w:rsidDel="00000000" w:rsidP="00000000" w:rsidRDefault="00000000" w:rsidRPr="00000000" w14:paraId="0000006C">
      <w:pPr>
        <w:keepLines w:val="0"/>
        <w:widowControl w:val="1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 skal tilby markedsledende produkt tilpasset ulike formål med krav til ytelse, funksjonalitet og lav feilrate som er i takt med den tekniske utviklingen i markedet og Kundens eksisterende produktportefølje, dette både i og utenfor garantiperioden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6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4</w:t>
      </w:r>
    </w:p>
    <w:p w:rsidR="00000000" w:rsidDel="00000000" w:rsidP="00000000" w:rsidRDefault="00000000" w:rsidRPr="00000000" w14:paraId="00000074">
      <w:pPr>
        <w:keepLines w:val="0"/>
        <w:widowControl w:val="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Leverandøren skal tilby ulike kategorier av utstyr og tilknyttede tjenester, tilpasset Kundens ulike formål og ulike krav til informasjonssikkerhet og behandling av data.</w:t>
      </w:r>
    </w:p>
    <w:p w:rsidR="00000000" w:rsidDel="00000000" w:rsidP="00000000" w:rsidRDefault="00000000" w:rsidRPr="00000000" w14:paraId="00000075">
      <w:pPr>
        <w:keepLines w:val="0"/>
        <w:widowControl w:val="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Lines w:val="0"/>
        <w:widowControl w:val="1"/>
        <w:rPr>
          <w:rFonts w:ascii="Calibri" w:cs="Calibri" w:eastAsia="Calibri" w:hAnsi="Calibri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rtl w:val="0"/>
        </w:rPr>
        <w:t xml:space="preserve">Hvilke formål som skal benytte hvilke kategori utstyr avklares i samhandling med Kunden.</w:t>
      </w:r>
    </w:p>
    <w:p w:rsidR="00000000" w:rsidDel="00000000" w:rsidP="00000000" w:rsidRDefault="00000000" w:rsidRPr="00000000" w14:paraId="00000077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7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Style w:val="Heading2"/>
        <w:numPr>
          <w:ilvl w:val="1"/>
          <w:numId w:val="1"/>
        </w:numPr>
        <w:ind w:left="0" w:firstLine="1"/>
        <w:rPr>
          <w:rFonts w:ascii="Calibri" w:cs="Calibri" w:eastAsia="Calibri" w:hAnsi="Calibri"/>
        </w:rPr>
      </w:pPr>
      <w:bookmarkStart w:colFirst="0" w:colLast="0" w:name="_3dy6vkm" w:id="3"/>
      <w:bookmarkEnd w:id="3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Kompletteringskjøp og fornying av utstyr </w:t>
      </w:r>
      <w:r w:rsidDel="00000000" w:rsidR="00000000" w:rsidRPr="00000000">
        <w:rPr>
          <w:rtl w:val="0"/>
        </w:rPr>
      </w:r>
    </w:p>
    <w:tbl>
      <w:tblPr>
        <w:tblStyle w:val="Table4"/>
        <w:tblW w:w="8620.0" w:type="dxa"/>
        <w:jc w:val="left"/>
        <w:tblInd w:w="-147.0" w:type="dxa"/>
        <w:tblLayout w:type="fixed"/>
        <w:tblLook w:val="0400"/>
      </w:tblPr>
      <w:tblGrid>
        <w:gridCol w:w="567"/>
        <w:gridCol w:w="3823"/>
        <w:gridCol w:w="799"/>
        <w:gridCol w:w="1181"/>
        <w:gridCol w:w="1170"/>
        <w:gridCol w:w="1080"/>
        <w:tblGridChange w:id="0">
          <w:tblGrid>
            <w:gridCol w:w="567"/>
            <w:gridCol w:w="3823"/>
            <w:gridCol w:w="799"/>
            <w:gridCol w:w="1181"/>
            <w:gridCol w:w="1170"/>
            <w:gridCol w:w="108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8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84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gi Kunden råd og uoppfordret komme med forslag i forbindelse med valg av produkt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har ansvar for å etablere og vedlikeholde retningslinjer for valg av produkt som skal tilbys, valideres og testes. Retningslinjene utarbeides i samarbeid med Kunden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Kunden kan gjennom hele avtaleperioden foreta kompletteringskjøp og lisensutvidelser i den utstrekning det ligger innenfor, og er nødvendig for å opprettholde eller oppnå, d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et s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amlede målbildet for leveransen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Calibri" w:cs="Calibri" w:eastAsia="Calibri" w:hAnsi="Calibri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ha</w:t>
            </w:r>
            <w:r w:rsidDel="00000000" w:rsidR="00000000" w:rsidRPr="00000000">
              <w:rPr>
                <w:rFonts w:ascii="Calibri" w:cs="Calibri" w:eastAsia="Calibri" w:hAnsi="Calibri"/>
                <w:color w:val="000000"/>
                <w:sz w:val="18"/>
                <w:szCs w:val="18"/>
                <w:highlight w:val="white"/>
                <w:rtl w:val="0"/>
              </w:rPr>
              <w:t xml:space="preserve"> ansvar for å anbefale og tilgjengeliggjøre utstyr til testing for Kundens andre tjenesteleverandører ved behov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A7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</w:t>
            </w:r>
          </w:p>
        </w:tc>
      </w:tr>
    </w:tbl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2"/>
        <w:keepNext w:val="1"/>
        <w:keepLines w:val="1"/>
        <w:widowControl w:val="1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1"/>
        <w:jc w:val="left"/>
      </w:pPr>
      <w:bookmarkStart w:colFirst="0" w:colLast="0" w:name="_5oolb7gefovf" w:id="4"/>
      <w:bookmarkEnd w:id="4"/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 Sensorer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Lines w:val="0"/>
        <w:ind w:left="30" w:right="-20" w:firstLine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dette kapittelet listes det opp en rekke sensortyper Kunden ønsker tilbudt. </w:t>
      </w:r>
    </w:p>
    <w:p w:rsidR="00000000" w:rsidDel="00000000" w:rsidP="00000000" w:rsidRDefault="00000000" w:rsidRPr="00000000" w14:paraId="000000AC">
      <w:pPr>
        <w:pStyle w:val="Heading2"/>
        <w:spacing w:after="0" w:before="0" w:lineRule="auto"/>
        <w:rPr/>
      </w:pPr>
      <w:bookmarkStart w:colFirst="0" w:colLast="0" w:name="_bcxjsaqb5o2v" w:id="5"/>
      <w:bookmarkEnd w:id="5"/>
      <w:r w:rsidDel="00000000" w:rsidR="00000000" w:rsidRPr="00000000">
        <w:rPr>
          <w:rtl w:val="0"/>
        </w:rPr>
      </w:r>
    </w:p>
    <w:tbl>
      <w:tblPr>
        <w:tblStyle w:val="Table5"/>
        <w:tblW w:w="8620.0" w:type="dxa"/>
        <w:jc w:val="left"/>
        <w:tblInd w:w="-147.0" w:type="dxa"/>
        <w:tblLayout w:type="fixed"/>
        <w:tblLook w:val="0400"/>
      </w:tblPr>
      <w:tblGrid>
        <w:gridCol w:w="567"/>
        <w:gridCol w:w="3823"/>
        <w:gridCol w:w="799"/>
        <w:gridCol w:w="1181"/>
        <w:gridCol w:w="1170"/>
        <w:gridCol w:w="1080"/>
        <w:tblGridChange w:id="0">
          <w:tblGrid>
            <w:gridCol w:w="567"/>
            <w:gridCol w:w="3823"/>
            <w:gridCol w:w="799"/>
            <w:gridCol w:w="1181"/>
            <w:gridCol w:w="1170"/>
            <w:gridCol w:w="1080"/>
          </w:tblGrid>
        </w:tblGridChange>
      </w:tblGrid>
      <w:tr>
        <w:trPr>
          <w:trHeight w:val="132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A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br w:type="textWrapping"/>
              <w:t xml:space="preserve">Krav</w:t>
              <w:br w:type="textWrapping"/>
              <w:t xml:space="preserve">Nr.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B1">
            <w:pPr>
              <w:keepLines w:val="0"/>
              <w:widowControl w:val="1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Beskrivelse av krav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Krav-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kode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Svarkode</w:t>
              <w:br w:type="textWrapping"/>
              <w:t xml:space="preserve">Leverandør skal svare J/N/T om kravet oppfylles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Har Leverandør forbehold til kravet</w:t>
              <w:br w:type="textWrapping"/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br w:type="textWrapping"/>
              <w:t xml:space="preserve">Beskrives i Vedlegg Forbehold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Type priselement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0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keepLines w:val="0"/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keepLines w:val="0"/>
              <w:spacing w:line="276" w:lineRule="auto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(M,B)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(J/N/T)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115.0" w:type="dxa"/>
              <w:bottom w:w="0.0" w:type="dxa"/>
              <w:right w:w="115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(J/N)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G/B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sensor for deteksjon av fall i rom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kroppsnær sensor for deteksjon av fall,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sensor for deteksjon av bevegelse i seng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CE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sensor for deteksjon av bevegelse ut av seng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4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sensor for deteksjon av lyd som alarmgiver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DA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sensor for deteksjon av sug/blås som alarmgiver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0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kinnbryter som alarmgiver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6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sensor for lett trykk/klypebryter som alarmgiver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EC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tilby sensor for deteksjon av epilepsianfall og skal beskrive type og funksjon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2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  <w:tr>
        <w:tc>
          <w:tcPr>
            <w:tcBorders>
              <w:top w:color="666666" w:space="0" w:sz="8" w:val="single"/>
              <w:left w:color="666666" w:space="0" w:sz="8" w:val="single"/>
              <w:bottom w:color="666666" w:space="0" w:sz="8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keepLines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666666" w:space="0" w:sz="6" w:val="single"/>
              <w:left w:color="666666" w:space="0" w:sz="6" w:val="single"/>
              <w:bottom w:color="666666" w:space="0" w:sz="6" w:val="single"/>
              <w:right w:color="666666" w:space="0" w:sz="6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highlight w:val="white"/>
                <w:rtl w:val="0"/>
              </w:rPr>
              <w:t xml:space="preserve">Leverandøren skal beskrive hvilke øvrige sensorer som tilbys og hvilke funksjoner de ivaretar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keepLines w:val="0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40.25196850393701" w:type="dxa"/>
              <w:left w:w="40.25196850393701" w:type="dxa"/>
              <w:bottom w:w="40.25196850393701" w:type="dxa"/>
              <w:right w:w="40.25196850393701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F8">
            <w:pPr>
              <w:keepLines w:val="0"/>
              <w:widowControl w:val="1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B</w:t>
            </w:r>
          </w:p>
        </w:tc>
      </w:tr>
    </w:tbl>
    <w:p w:rsidR="00000000" w:rsidDel="00000000" w:rsidP="00000000" w:rsidRDefault="00000000" w:rsidRPr="00000000" w14:paraId="000000F9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</w:t>
      </w:r>
    </w:p>
    <w:p w:rsidR="00000000" w:rsidDel="00000000" w:rsidP="00000000" w:rsidRDefault="00000000" w:rsidRPr="00000000" w14:paraId="000000FB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sensor for deteksjon av fall i rom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0F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1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2</w:t>
      </w:r>
    </w:p>
    <w:p w:rsidR="00000000" w:rsidDel="00000000" w:rsidP="00000000" w:rsidRDefault="00000000" w:rsidRPr="00000000" w14:paraId="00000103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kroppsnær sensor for deteksjon av fall,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0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9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3</w:t>
      </w:r>
    </w:p>
    <w:p w:rsidR="00000000" w:rsidDel="00000000" w:rsidP="00000000" w:rsidRDefault="00000000" w:rsidRPr="00000000" w14:paraId="0000010B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sensor for deteksjon av bevegelse i seng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0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1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4</w:t>
      </w:r>
    </w:p>
    <w:p w:rsidR="00000000" w:rsidDel="00000000" w:rsidP="00000000" w:rsidRDefault="00000000" w:rsidRPr="00000000" w14:paraId="00000113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sensor for deteksjon av bevegelse ut av seng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1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9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5</w:t>
      </w:r>
    </w:p>
    <w:p w:rsidR="00000000" w:rsidDel="00000000" w:rsidP="00000000" w:rsidRDefault="00000000" w:rsidRPr="00000000" w14:paraId="0000011B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sensor for deteksjon av lyd som alarmgiver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1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1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6</w:t>
      </w:r>
    </w:p>
    <w:p w:rsidR="00000000" w:rsidDel="00000000" w:rsidP="00000000" w:rsidRDefault="00000000" w:rsidRPr="00000000" w14:paraId="00000123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sensor for deteksjon av sug/blås som alarmgiver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2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29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7</w:t>
      </w:r>
    </w:p>
    <w:p w:rsidR="00000000" w:rsidDel="00000000" w:rsidP="00000000" w:rsidRDefault="00000000" w:rsidRPr="00000000" w14:paraId="0000012B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kinnbryter som alarmgiver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2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2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1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8</w:t>
      </w:r>
    </w:p>
    <w:p w:rsidR="00000000" w:rsidDel="00000000" w:rsidP="00000000" w:rsidRDefault="00000000" w:rsidRPr="00000000" w14:paraId="00000133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sensor for lett trykk/klypebryter som alarmgiver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3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3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39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9</w:t>
      </w:r>
    </w:p>
    <w:p w:rsidR="00000000" w:rsidDel="00000000" w:rsidP="00000000" w:rsidRDefault="00000000" w:rsidRPr="00000000" w14:paraId="0000013B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tilby sensor for deteksjon av epilepsianfall og skal beskrive type og funksjon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4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3E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1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keepLines w:val="0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Krav nr 10</w:t>
      </w:r>
    </w:p>
    <w:p w:rsidR="00000000" w:rsidDel="00000000" w:rsidP="00000000" w:rsidRDefault="00000000" w:rsidRPr="00000000" w14:paraId="00000143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18"/>
          <w:szCs w:val="18"/>
          <w:highlight w:val="white"/>
          <w:rtl w:val="0"/>
        </w:rPr>
        <w:t xml:space="preserve">Leverandøren skal beskrive hvilke øvrige sensorer som tilbys og hvilke funksjoner de ivaretar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4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5"/>
        <w:tblW w:w="9072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72"/>
        <w:tblGridChange w:id="0">
          <w:tblGrid>
            <w:gridCol w:w="9072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Leverandørens besvarelse til kravet over</w:t>
            </w:r>
          </w:p>
          <w:p w:rsidR="00000000" w:rsidDel="00000000" w:rsidP="00000000" w:rsidRDefault="00000000" w:rsidRPr="00000000" w14:paraId="00000146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Lines w:val="0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9">
      <w:pPr>
        <w:keepLines w:val="0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keepLines w:val="0"/>
        <w:ind w:right="-2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6"/>
      <w:pgMar w:bottom="1417" w:top="1417" w:left="1417" w:right="141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Georgia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36"/>
        <w:tab w:val="right" w:pos="9072"/>
      </w:tabs>
      <w:rPr>
        <w:color w:val="000000"/>
      </w:rPr>
    </w:pPr>
    <w:r w:rsidDel="00000000" w:rsidR="00000000" w:rsidRPr="00000000">
      <w:rPr>
        <w:smallCaps w:val="1"/>
        <w:color w:val="000000"/>
        <w:rtl w:val="0"/>
      </w:rPr>
      <w:tab/>
      <w:t xml:space="preserve">                                                                                                                                         Side </w:t>
    </w: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av </w:t>
    </w:r>
    <w:r w:rsidDel="00000000" w:rsidR="00000000" w:rsidRPr="00000000">
      <w:rPr>
        <w:color w:val="00000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4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4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36"/>
        <w:tab w:val="right" w:pos="9072"/>
      </w:tabs>
      <w:rPr/>
    </w:pPr>
    <w:r w:rsidDel="00000000" w:rsidR="00000000" w:rsidRPr="00000000">
      <w:rPr>
        <w:rtl w:val="0"/>
      </w:rPr>
      <w:t xml:space="preserve">PAVA </w:t>
    </w:r>
    <w:r w:rsidDel="00000000" w:rsidR="00000000" w:rsidRPr="00000000">
      <w:rPr>
        <w:color w:val="000000"/>
        <w:rtl w:val="0"/>
      </w:rPr>
      <w:t xml:space="preserve">SSA-D </w:t>
    </w:r>
    <w:r w:rsidDel="00000000" w:rsidR="00000000" w:rsidRPr="00000000">
      <w:rPr>
        <w:rtl w:val="0"/>
      </w:rPr>
      <w:t xml:space="preserve">Bilag 2 - Leverandørens løsningsspesifikasjon Varekjøp</w:t>
    </w:r>
  </w:p>
  <w:p w:rsidR="00000000" w:rsidDel="00000000" w:rsidP="00000000" w:rsidRDefault="00000000" w:rsidRPr="00000000" w14:paraId="0000014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36"/>
        <w:tab w:val="right" w:pos="9072"/>
      </w:tabs>
      <w:rPr>
        <w:u w:val="singl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0" w:firstLine="1"/>
      </w:pPr>
      <w:rPr/>
    </w:lvl>
    <w:lvl w:ilvl="1">
      <w:start w:val="1"/>
      <w:numFmt w:val="decimal"/>
      <w:lvlText w:val="%2."/>
      <w:lvlJc w:val="left"/>
      <w:pPr>
        <w:ind w:left="0" w:firstLine="1"/>
      </w:pPr>
      <w:rPr>
        <w:b w:val="1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0" w:firstLine="1"/>
      </w:pPr>
      <w:rPr>
        <w:sz w:val="20"/>
        <w:szCs w:val="20"/>
      </w:rPr>
    </w:lvl>
    <w:lvl w:ilvl="3">
      <w:start w:val="1"/>
      <w:numFmt w:val="decimal"/>
      <w:lvlText w:val="%1.%2.%3.%4"/>
      <w:lvlJc w:val="left"/>
      <w:pPr>
        <w:ind w:left="862" w:hanging="862"/>
      </w:pPr>
      <w:rPr/>
    </w:lvl>
    <w:lvl w:ilvl="4">
      <w:start w:val="1"/>
      <w:numFmt w:val="decimal"/>
      <w:lvlText w:val="%1.%2.%3.%4.%5"/>
      <w:lvlJc w:val="left"/>
      <w:pPr>
        <w:ind w:left="158" w:hanging="1009.0000000000001"/>
      </w:pPr>
      <w:rPr/>
    </w:lvl>
    <w:lvl w:ilvl="5">
      <w:start w:val="1"/>
      <w:numFmt w:val="decimal"/>
      <w:lvlText w:val="%1.%2.%3.%4.%5.%6"/>
      <w:lvlJc w:val="left"/>
      <w:pPr>
        <w:ind w:left="300" w:hanging="1151"/>
      </w:pPr>
      <w:rPr/>
    </w:lvl>
    <w:lvl w:ilvl="6">
      <w:start w:val="1"/>
      <w:numFmt w:val="decimal"/>
      <w:lvlText w:val="%1.%2.%3.%4.%5.%6.%7"/>
      <w:lvlJc w:val="left"/>
      <w:pPr>
        <w:ind w:left="447" w:hanging="1298"/>
      </w:pPr>
      <w:rPr/>
    </w:lvl>
    <w:lvl w:ilvl="7">
      <w:start w:val="1"/>
      <w:numFmt w:val="decimal"/>
      <w:lvlText w:val="%1.%2.%3.%4.%5.%6.%7.%8"/>
      <w:lvlJc w:val="left"/>
      <w:pPr>
        <w:ind w:left="589" w:hanging="1440"/>
      </w:pPr>
      <w:rPr/>
    </w:lvl>
    <w:lvl w:ilvl="8">
      <w:start w:val="1"/>
      <w:numFmt w:val="decimal"/>
      <w:lvlText w:val="%1.%2.%3.%4.%5.%6.%7.%8.%9"/>
      <w:lvlJc w:val="left"/>
      <w:pPr>
        <w:ind w:left="731" w:hanging="1582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nb-NO"/>
      </w:rPr>
    </w:rPrDefault>
    <w:pPrDefault>
      <w:pPr>
        <w:keepLines w:val="1"/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widowControl w:val="1"/>
      <w:tabs>
        <w:tab w:val="left" w:pos="567"/>
      </w:tabs>
      <w:spacing w:after="240" w:before="240" w:lineRule="auto"/>
      <w:ind w:firstLine="1"/>
    </w:pPr>
    <w:rPr>
      <w:b w:val="1"/>
      <w:smallCap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widowControl w:val="1"/>
      <w:spacing w:after="120" w:before="120" w:lineRule="auto"/>
      <w:ind w:firstLine="1"/>
    </w:pPr>
    <w:rPr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widowControl w:val="1"/>
      <w:spacing w:after="120" w:before="120" w:lineRule="auto"/>
      <w:ind w:firstLine="1"/>
    </w:pPr>
    <w:rPr>
      <w:rFonts w:ascii="Calibri" w:cs="Calibri" w:eastAsia="Calibri" w:hAnsi="Calibri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2" w:hanging="862"/>
    </w:pPr>
    <w:rPr>
      <w:b w:val="1"/>
      <w:i w:val="1"/>
    </w:rPr>
  </w:style>
  <w:style w:type="paragraph" w:styleId="Heading5">
    <w:name w:val="heading 5"/>
    <w:basedOn w:val="Normal"/>
    <w:next w:val="Normal"/>
    <w:pPr>
      <w:spacing w:after="60" w:before="240" w:lineRule="auto"/>
      <w:ind w:left="158" w:hanging="1009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300" w:hanging="1151"/>
    </w:pPr>
    <w:rPr>
      <w:i w:val="1"/>
      <w:sz w:val="22"/>
      <w:szCs w:val="22"/>
    </w:rPr>
  </w:style>
  <w:style w:type="paragraph" w:styleId="Title">
    <w:name w:val="Title"/>
    <w:basedOn w:val="Normal"/>
    <w:next w:val="Normal"/>
    <w:pPr>
      <w:keepLines w:val="0"/>
      <w:widowControl w:val="1"/>
      <w:jc w:val="center"/>
    </w:pPr>
    <w:rPr>
      <w:b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